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C8C" w:rsidRPr="00FD63F9" w:rsidRDefault="000B2C8C"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b/>
          <w:bCs/>
          <w:color w:val="000000"/>
          <w:sz w:val="24"/>
          <w:szCs w:val="24"/>
        </w:rPr>
        <w:t>THERE IS NO SIGNIFICANT ASSOCIATION BETWEEN ADMISSION GLOMERULAR FILTRATION RATE AND LOCATION OR SEVERITY OF CORONARY ARTERY DISEASE</w:t>
      </w:r>
    </w:p>
    <w:p w:rsidR="00FD63F9" w:rsidRDefault="000B2C8C" w:rsidP="00FD63F9">
      <w:pPr>
        <w:rPr>
          <w:rFonts w:asciiTheme="majorBidi" w:eastAsia="Times New Roman" w:hAnsiTheme="majorBidi" w:cstheme="majorBidi"/>
          <w:color w:val="000000"/>
          <w:sz w:val="24"/>
          <w:szCs w:val="24"/>
          <w:vertAlign w:val="superscript"/>
        </w:rPr>
      </w:pPr>
      <w:r w:rsidRPr="00FD63F9">
        <w:rPr>
          <w:rFonts w:asciiTheme="majorBidi" w:eastAsia="Times New Roman" w:hAnsiTheme="majorBidi" w:cstheme="majorBidi"/>
          <w:b/>
          <w:bCs/>
          <w:color w:val="000000"/>
          <w:sz w:val="24"/>
          <w:szCs w:val="24"/>
          <w:u w:val="single"/>
        </w:rPr>
        <w:t>T. Oliver</w:t>
      </w:r>
      <w:r w:rsidRPr="00FD63F9">
        <w:rPr>
          <w:rFonts w:asciiTheme="majorBidi" w:eastAsia="Times New Roman" w:hAnsiTheme="majorBidi" w:cstheme="majorBidi"/>
          <w:color w:val="000000"/>
          <w:sz w:val="24"/>
          <w:szCs w:val="24"/>
          <w:u w:val="single"/>
          <w:vertAlign w:val="superscript"/>
        </w:rPr>
        <w:t>1</w:t>
      </w:r>
      <w:r w:rsidRPr="00FD63F9">
        <w:rPr>
          <w:rFonts w:asciiTheme="majorBidi" w:eastAsia="Times New Roman" w:hAnsiTheme="majorBidi" w:cstheme="majorBidi"/>
          <w:color w:val="000000"/>
          <w:sz w:val="24"/>
          <w:szCs w:val="24"/>
        </w:rPr>
        <w:t>, P. Sethi</w:t>
      </w:r>
      <w:r w:rsidRPr="00FD63F9">
        <w:rPr>
          <w:rFonts w:asciiTheme="majorBidi" w:eastAsia="Times New Roman" w:hAnsiTheme="majorBidi" w:cstheme="majorBidi"/>
          <w:color w:val="000000"/>
          <w:sz w:val="24"/>
          <w:szCs w:val="24"/>
          <w:vertAlign w:val="superscript"/>
        </w:rPr>
        <w:t>1</w:t>
      </w:r>
      <w:r w:rsidRPr="00FD63F9">
        <w:rPr>
          <w:rFonts w:asciiTheme="majorBidi" w:eastAsia="Times New Roman" w:hAnsiTheme="majorBidi" w:cstheme="majorBidi"/>
          <w:color w:val="000000"/>
          <w:sz w:val="24"/>
          <w:szCs w:val="24"/>
        </w:rPr>
        <w:t>, A. Jbeli</w:t>
      </w:r>
      <w:r w:rsidRPr="00FD63F9">
        <w:rPr>
          <w:rFonts w:asciiTheme="majorBidi" w:eastAsia="Times New Roman" w:hAnsiTheme="majorBidi" w:cstheme="majorBidi"/>
          <w:color w:val="000000"/>
          <w:sz w:val="24"/>
          <w:szCs w:val="24"/>
          <w:vertAlign w:val="superscript"/>
        </w:rPr>
        <w:t>1</w:t>
      </w:r>
      <w:r w:rsidRPr="00FD63F9">
        <w:rPr>
          <w:rFonts w:asciiTheme="majorBidi" w:eastAsia="Times New Roman" w:hAnsiTheme="majorBidi" w:cstheme="majorBidi"/>
          <w:color w:val="000000"/>
          <w:sz w:val="24"/>
          <w:szCs w:val="24"/>
        </w:rPr>
        <w:t>, M. Omar</w:t>
      </w:r>
      <w:r w:rsidRPr="00FD63F9">
        <w:rPr>
          <w:rFonts w:asciiTheme="majorBidi" w:eastAsia="Times New Roman" w:hAnsiTheme="majorBidi" w:cstheme="majorBidi"/>
          <w:color w:val="000000"/>
          <w:sz w:val="24"/>
          <w:szCs w:val="24"/>
          <w:vertAlign w:val="superscript"/>
        </w:rPr>
        <w:t>1</w:t>
      </w:r>
      <w:r w:rsidRPr="00FD63F9">
        <w:rPr>
          <w:rFonts w:asciiTheme="majorBidi" w:eastAsia="Times New Roman" w:hAnsiTheme="majorBidi" w:cstheme="majorBidi"/>
          <w:color w:val="000000"/>
          <w:sz w:val="24"/>
          <w:szCs w:val="24"/>
        </w:rPr>
        <w:t>, P. Thompson</w:t>
      </w:r>
      <w:r w:rsidRPr="00FD63F9">
        <w:rPr>
          <w:rFonts w:asciiTheme="majorBidi" w:eastAsia="Times New Roman" w:hAnsiTheme="majorBidi" w:cstheme="majorBidi"/>
          <w:color w:val="000000"/>
          <w:sz w:val="24"/>
          <w:szCs w:val="24"/>
          <w:vertAlign w:val="superscript"/>
        </w:rPr>
        <w:t>2</w:t>
      </w:r>
      <w:r w:rsidRPr="00FD63F9">
        <w:rPr>
          <w:rFonts w:asciiTheme="majorBidi" w:eastAsia="Times New Roman" w:hAnsiTheme="majorBidi" w:cstheme="majorBidi"/>
          <w:color w:val="000000"/>
          <w:sz w:val="24"/>
          <w:szCs w:val="24"/>
        </w:rPr>
        <w:t>, J. Devasahayam</w:t>
      </w:r>
      <w:r w:rsidRPr="00FD63F9">
        <w:rPr>
          <w:rFonts w:asciiTheme="majorBidi" w:eastAsia="Times New Roman" w:hAnsiTheme="majorBidi" w:cstheme="majorBidi"/>
          <w:color w:val="000000"/>
          <w:sz w:val="24"/>
          <w:szCs w:val="24"/>
          <w:vertAlign w:val="superscript"/>
        </w:rPr>
        <w:t>2</w:t>
      </w:r>
      <w:r w:rsidRPr="00FD63F9">
        <w:rPr>
          <w:rFonts w:asciiTheme="majorBidi" w:eastAsia="Times New Roman" w:hAnsiTheme="majorBidi" w:cstheme="majorBidi"/>
          <w:color w:val="000000"/>
          <w:sz w:val="24"/>
          <w:szCs w:val="24"/>
        </w:rPr>
        <w:t>, U. Krishnan</w:t>
      </w:r>
      <w:r w:rsidRPr="00FD63F9">
        <w:rPr>
          <w:rFonts w:asciiTheme="majorBidi" w:eastAsia="Times New Roman" w:hAnsiTheme="majorBidi" w:cstheme="majorBidi"/>
          <w:color w:val="000000"/>
          <w:sz w:val="24"/>
          <w:szCs w:val="24"/>
          <w:vertAlign w:val="superscript"/>
        </w:rPr>
        <w:t>3</w:t>
      </w:r>
    </w:p>
    <w:p w:rsidR="00FD63F9" w:rsidRDefault="000B2C8C"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color w:val="000000"/>
          <w:sz w:val="24"/>
          <w:szCs w:val="24"/>
          <w:vertAlign w:val="superscript"/>
        </w:rPr>
        <w:t>1</w:t>
      </w:r>
      <w:r w:rsidRPr="00FD63F9">
        <w:rPr>
          <w:rFonts w:asciiTheme="majorBidi" w:eastAsia="Times New Roman" w:hAnsiTheme="majorBidi" w:cstheme="majorBidi"/>
          <w:color w:val="000000"/>
          <w:sz w:val="24"/>
          <w:szCs w:val="24"/>
        </w:rPr>
        <w:t>Internal Medicine, USD Sanford School of Medicine, Sioux Falls, SD, USA</w:t>
      </w:r>
    </w:p>
    <w:p w:rsidR="00FD63F9" w:rsidRDefault="000B2C8C"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color w:val="000000"/>
          <w:sz w:val="24"/>
          <w:szCs w:val="24"/>
          <w:vertAlign w:val="superscript"/>
        </w:rPr>
        <w:t>2</w:t>
      </w:r>
      <w:r w:rsidRPr="00FD63F9">
        <w:rPr>
          <w:rFonts w:asciiTheme="majorBidi" w:eastAsia="Times New Roman" w:hAnsiTheme="majorBidi" w:cstheme="majorBidi"/>
          <w:color w:val="000000"/>
          <w:sz w:val="24"/>
          <w:szCs w:val="24"/>
        </w:rPr>
        <w:t>USD Sanford School of Medicine, Sioux Falls, SD, USA </w:t>
      </w:r>
    </w:p>
    <w:p w:rsidR="00FD63F9" w:rsidRDefault="000B2C8C"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color w:val="000000"/>
          <w:sz w:val="24"/>
          <w:szCs w:val="24"/>
          <w:vertAlign w:val="superscript"/>
        </w:rPr>
        <w:t>3</w:t>
      </w:r>
      <w:r w:rsidRPr="00FD63F9">
        <w:rPr>
          <w:rFonts w:asciiTheme="majorBidi" w:eastAsia="Times New Roman" w:hAnsiTheme="majorBidi" w:cstheme="majorBidi"/>
          <w:color w:val="000000"/>
          <w:sz w:val="24"/>
          <w:szCs w:val="24"/>
        </w:rPr>
        <w:t>Medical Consultants, Muncie, IN, USA</w:t>
      </w:r>
    </w:p>
    <w:p w:rsidR="00FD63F9" w:rsidRDefault="00FD63F9" w:rsidP="00FD63F9">
      <w:pPr>
        <w:rPr>
          <w:rFonts w:asciiTheme="majorBidi" w:eastAsia="Times New Roman" w:hAnsiTheme="majorBidi" w:cstheme="majorBidi"/>
          <w:color w:val="000000"/>
          <w:sz w:val="24"/>
          <w:szCs w:val="24"/>
        </w:rPr>
      </w:pPr>
    </w:p>
    <w:p w:rsidR="00FD63F9" w:rsidRDefault="000B2C8C" w:rsidP="00FD63F9">
      <w:pPr>
        <w:jc w:val="both"/>
        <w:rPr>
          <w:rFonts w:asciiTheme="majorBidi" w:eastAsia="Times New Roman" w:hAnsiTheme="majorBidi" w:cstheme="majorBidi"/>
          <w:color w:val="000000"/>
          <w:sz w:val="24"/>
          <w:szCs w:val="24"/>
        </w:rPr>
      </w:pPr>
      <w:r w:rsidRPr="00FD63F9">
        <w:rPr>
          <w:rFonts w:asciiTheme="majorBidi" w:eastAsia="Times New Roman" w:hAnsiTheme="majorBidi" w:cstheme="majorBidi"/>
          <w:b/>
          <w:bCs/>
          <w:color w:val="000000"/>
          <w:sz w:val="24"/>
          <w:szCs w:val="24"/>
        </w:rPr>
        <w:t>Objective:</w:t>
      </w:r>
      <w:r w:rsidRPr="00FD63F9">
        <w:rPr>
          <w:rFonts w:asciiTheme="majorBidi" w:eastAsia="Times New Roman" w:hAnsiTheme="majorBidi" w:cstheme="majorBidi"/>
          <w:color w:val="000000"/>
          <w:sz w:val="24"/>
          <w:szCs w:val="24"/>
        </w:rPr>
        <w:t xml:space="preserve"> Studies have shown a causal relationship between chronic kidney disease and the anatomical proximity of coronary artery disease(CAD). The association between the admission </w:t>
      </w:r>
      <w:proofErr w:type="spellStart"/>
      <w:r w:rsidRPr="00FD63F9">
        <w:rPr>
          <w:rFonts w:asciiTheme="majorBidi" w:eastAsia="Times New Roman" w:hAnsiTheme="majorBidi" w:cstheme="majorBidi"/>
          <w:color w:val="000000"/>
          <w:sz w:val="24"/>
          <w:szCs w:val="24"/>
        </w:rPr>
        <w:t>GlomerularFiltration</w:t>
      </w:r>
      <w:proofErr w:type="spellEnd"/>
      <w:r w:rsidRPr="00FD63F9">
        <w:rPr>
          <w:rFonts w:asciiTheme="majorBidi" w:eastAsia="Times New Roman" w:hAnsiTheme="majorBidi" w:cstheme="majorBidi"/>
          <w:color w:val="000000"/>
          <w:sz w:val="24"/>
          <w:szCs w:val="24"/>
        </w:rPr>
        <w:t xml:space="preserve"> Rate(GFR) and the location or the severity of coronary artery disease, remains unclear. Our study aims to evaluate this association</w:t>
      </w:r>
      <w:r w:rsidR="00FD63F9">
        <w:rPr>
          <w:rFonts w:asciiTheme="majorBidi" w:eastAsia="Times New Roman" w:hAnsiTheme="majorBidi" w:cstheme="majorBidi"/>
          <w:color w:val="000000"/>
          <w:sz w:val="24"/>
          <w:szCs w:val="24"/>
        </w:rPr>
        <w:t>.</w:t>
      </w:r>
      <w:r w:rsidRPr="00FD63F9">
        <w:rPr>
          <w:rFonts w:asciiTheme="majorBidi" w:eastAsia="Times New Roman" w:hAnsiTheme="majorBidi" w:cstheme="majorBidi"/>
          <w:color w:val="000000"/>
          <w:sz w:val="24"/>
          <w:szCs w:val="24"/>
        </w:rPr>
        <w:t> </w:t>
      </w:r>
    </w:p>
    <w:p w:rsidR="00FD63F9" w:rsidRDefault="000B2C8C" w:rsidP="00FD63F9">
      <w:pPr>
        <w:jc w:val="both"/>
        <w:rPr>
          <w:rFonts w:asciiTheme="majorBidi" w:eastAsia="Times New Roman" w:hAnsiTheme="majorBidi" w:cstheme="majorBidi"/>
          <w:color w:val="000000"/>
          <w:sz w:val="24"/>
          <w:szCs w:val="24"/>
        </w:rPr>
      </w:pPr>
      <w:r w:rsidRPr="00FD63F9">
        <w:rPr>
          <w:rFonts w:asciiTheme="majorBidi" w:eastAsia="Times New Roman" w:hAnsiTheme="majorBidi" w:cstheme="majorBidi"/>
          <w:b/>
          <w:bCs/>
          <w:color w:val="000000"/>
          <w:sz w:val="24"/>
          <w:szCs w:val="24"/>
        </w:rPr>
        <w:t>Method:</w:t>
      </w:r>
      <w:r w:rsidRPr="00FD63F9">
        <w:rPr>
          <w:rFonts w:asciiTheme="majorBidi" w:eastAsia="Times New Roman" w:hAnsiTheme="majorBidi" w:cstheme="majorBidi"/>
          <w:color w:val="000000"/>
          <w:sz w:val="24"/>
          <w:szCs w:val="24"/>
        </w:rPr>
        <w:t> We performed a retrospective cohort study by reviewing 638 electronic medical records for acute coronary syndrome patients between 2011 and 2013. We excluded 390 patients due to acute kidney injury or lack of data</w:t>
      </w:r>
      <w:r w:rsidR="00FD63F9">
        <w:rPr>
          <w:rFonts w:asciiTheme="majorBidi" w:eastAsia="Times New Roman" w:hAnsiTheme="majorBidi" w:cstheme="majorBidi"/>
          <w:color w:val="000000"/>
          <w:sz w:val="24"/>
          <w:szCs w:val="24"/>
        </w:rPr>
        <w:t>.</w:t>
      </w:r>
      <w:r w:rsidRPr="00FD63F9">
        <w:rPr>
          <w:rFonts w:asciiTheme="majorBidi" w:eastAsia="Times New Roman" w:hAnsiTheme="majorBidi" w:cstheme="majorBidi"/>
          <w:color w:val="000000"/>
          <w:sz w:val="24"/>
          <w:szCs w:val="24"/>
        </w:rPr>
        <w:t> </w:t>
      </w:r>
    </w:p>
    <w:p w:rsidR="00FD63F9" w:rsidRDefault="000B2C8C" w:rsidP="00FD63F9">
      <w:pPr>
        <w:jc w:val="both"/>
        <w:rPr>
          <w:rFonts w:asciiTheme="majorBidi" w:eastAsia="Times New Roman" w:hAnsiTheme="majorBidi" w:cstheme="majorBidi"/>
          <w:color w:val="000000"/>
          <w:sz w:val="24"/>
          <w:szCs w:val="24"/>
        </w:rPr>
      </w:pPr>
      <w:r w:rsidRPr="00FD63F9">
        <w:rPr>
          <w:rFonts w:asciiTheme="majorBidi" w:eastAsia="Times New Roman" w:hAnsiTheme="majorBidi" w:cstheme="majorBidi"/>
          <w:b/>
          <w:bCs/>
          <w:color w:val="000000"/>
          <w:sz w:val="24"/>
          <w:szCs w:val="24"/>
        </w:rPr>
        <w:t>Results:</w:t>
      </w:r>
      <w:r w:rsidRPr="00FD63F9">
        <w:rPr>
          <w:rFonts w:asciiTheme="majorBidi" w:eastAsia="Times New Roman" w:hAnsiTheme="majorBidi" w:cstheme="majorBidi"/>
          <w:color w:val="000000"/>
          <w:sz w:val="24"/>
          <w:szCs w:val="24"/>
        </w:rPr>
        <w:t xml:space="preserve"> The average age was 62+/-14 years, GFR was 83+/-34, 169(68%)were male, 225(90.7%) were Caucasian, 14 (5.6%) were Native American, 6(2.4%)were African American. On presentation,212(85.5%) had chest pain, 103(41.5%) dyspnea, 48(19.4%) diaphoresis, 64(25.8%) diabetes, 154(62.1%) hypertension, 122(49.2%) dyslipidemia, 128(51.8%) smoking history, 102 (41.1%) </w:t>
      </w:r>
      <w:proofErr w:type="gramStart"/>
      <w:r w:rsidRPr="00FD63F9">
        <w:rPr>
          <w:rFonts w:asciiTheme="majorBidi" w:eastAsia="Times New Roman" w:hAnsiTheme="majorBidi" w:cstheme="majorBidi"/>
          <w:color w:val="000000"/>
          <w:sz w:val="24"/>
          <w:szCs w:val="24"/>
        </w:rPr>
        <w:t>past history</w:t>
      </w:r>
      <w:proofErr w:type="gramEnd"/>
      <w:r w:rsidRPr="00FD63F9">
        <w:rPr>
          <w:rFonts w:asciiTheme="majorBidi" w:eastAsia="Times New Roman" w:hAnsiTheme="majorBidi" w:cstheme="majorBidi"/>
          <w:color w:val="000000"/>
          <w:sz w:val="24"/>
          <w:szCs w:val="24"/>
        </w:rPr>
        <w:t xml:space="preserve"> of CAD. Table shows CAD and GFR relationship</w:t>
      </w:r>
      <w:r w:rsidR="00FD63F9">
        <w:rPr>
          <w:rFonts w:asciiTheme="majorBidi" w:eastAsia="Times New Roman" w:hAnsiTheme="majorBidi" w:cstheme="majorBidi"/>
          <w:color w:val="000000"/>
          <w:sz w:val="24"/>
          <w:szCs w:val="24"/>
        </w:rPr>
        <w:t>.</w:t>
      </w:r>
      <w:r w:rsidRPr="00FD63F9">
        <w:rPr>
          <w:rFonts w:asciiTheme="majorBidi" w:eastAsia="Times New Roman" w:hAnsiTheme="majorBidi" w:cstheme="majorBidi"/>
          <w:color w:val="000000"/>
          <w:sz w:val="24"/>
          <w:szCs w:val="24"/>
        </w:rPr>
        <w:t> </w:t>
      </w:r>
    </w:p>
    <w:p w:rsidR="00FD63F9" w:rsidRDefault="000B2C8C" w:rsidP="00FD63F9">
      <w:pPr>
        <w:jc w:val="both"/>
        <w:rPr>
          <w:rFonts w:asciiTheme="majorBidi" w:eastAsia="Times New Roman" w:hAnsiTheme="majorBidi" w:cstheme="majorBidi"/>
          <w:color w:val="000000"/>
          <w:sz w:val="24"/>
          <w:szCs w:val="24"/>
        </w:rPr>
      </w:pPr>
      <w:r w:rsidRPr="00FD63F9">
        <w:rPr>
          <w:rFonts w:asciiTheme="majorBidi" w:eastAsia="Times New Roman" w:hAnsiTheme="majorBidi" w:cstheme="majorBidi"/>
          <w:b/>
          <w:bCs/>
          <w:color w:val="000000"/>
          <w:sz w:val="24"/>
          <w:szCs w:val="24"/>
        </w:rPr>
        <w:t>Conclusion: </w:t>
      </w:r>
      <w:r w:rsidRPr="00FD63F9">
        <w:rPr>
          <w:rFonts w:asciiTheme="majorBidi" w:eastAsia="Times New Roman" w:hAnsiTheme="majorBidi" w:cstheme="majorBidi"/>
          <w:color w:val="000000"/>
          <w:sz w:val="24"/>
          <w:szCs w:val="24"/>
        </w:rPr>
        <w:t xml:space="preserve">There is no statistically significant association between CAD location and severity as function of GFR. However, left main (proximal vessel) disease severity showed a trend towards increasing severity with decreasing GFR. There is a weak correlation between the GFR and severity of left main CAD with </w:t>
      </w:r>
      <w:r w:rsidR="00FD63F9" w:rsidRPr="00FD63F9">
        <w:rPr>
          <w:rFonts w:asciiTheme="majorBidi" w:eastAsia="Times New Roman" w:hAnsiTheme="majorBidi" w:cstheme="majorBidi"/>
          <w:color w:val="000000"/>
          <w:sz w:val="24"/>
          <w:szCs w:val="24"/>
        </w:rPr>
        <w:t>correlation</w:t>
      </w:r>
      <w:bookmarkStart w:id="0" w:name="_GoBack"/>
      <w:bookmarkEnd w:id="0"/>
      <w:r w:rsidRPr="00FD63F9">
        <w:rPr>
          <w:rFonts w:asciiTheme="majorBidi" w:eastAsia="Times New Roman" w:hAnsiTheme="majorBidi" w:cstheme="majorBidi"/>
          <w:color w:val="000000"/>
          <w:sz w:val="24"/>
          <w:szCs w:val="24"/>
        </w:rPr>
        <w:t xml:space="preserve"> coefficient of -0.12. This may have been due to smaller studied population since only 52 out of 248 had left main disease. More studies are required to evaluate this association between GFR and CAD </w:t>
      </w:r>
    </w:p>
    <w:p w:rsidR="000B2C8C" w:rsidRPr="00FD63F9" w:rsidRDefault="000B2C8C" w:rsidP="00FD63F9">
      <w:pPr>
        <w:rPr>
          <w:rFonts w:asciiTheme="majorBidi" w:eastAsia="Times New Roman" w:hAnsiTheme="majorBidi" w:cstheme="majorBidi"/>
          <w:color w:val="000000"/>
          <w:sz w:val="24"/>
          <w:szCs w:val="24"/>
        </w:rPr>
      </w:pPr>
      <w:hyperlink r:id="rId6" w:tgtFrame="_blank" w:history="1">
        <w:r w:rsidRPr="00FD63F9">
          <w:rPr>
            <w:rFonts w:asciiTheme="majorBidi" w:eastAsia="Times New Roman" w:hAnsiTheme="majorBidi" w:cstheme="majorBidi"/>
            <w:color w:val="0000FF"/>
            <w:sz w:val="24"/>
            <w:szCs w:val="24"/>
            <w:u w:val="single"/>
          </w:rPr>
          <w:br/>
        </w:r>
        <w:r w:rsidRPr="00FD63F9">
          <w:rPr>
            <w:rFonts w:asciiTheme="majorBidi" w:eastAsia="Times New Roman" w:hAnsiTheme="majorBidi" w:cstheme="majorBidi"/>
            <w:noProof/>
            <w:color w:val="0000FF"/>
            <w:sz w:val="24"/>
            <w:szCs w:val="24"/>
          </w:rPr>
          <w:drawing>
            <wp:inline distT="0" distB="0" distL="0" distR="0" wp14:anchorId="3F8334B6" wp14:editId="2789F86B">
              <wp:extent cx="5374800" cy="1735200"/>
              <wp:effectExtent l="0" t="0" r="0" b="0"/>
              <wp:docPr id="38" name="Picture 38" descr="https://files.abstractsonline.com/CTRL/E7/9/19F/223/8BD/455/19E/2C3/B5B/A21/154/13/g628_1.JPG?noCache=3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iles.abstractsonline.com/CTRL/E7/9/19F/223/8BD/455/19E/2C3/B5B/A21/154/13/g628_1.JPG?noCache=3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800" cy="1735200"/>
                      </a:xfrm>
                      <a:prstGeom prst="rect">
                        <a:avLst/>
                      </a:prstGeom>
                      <a:noFill/>
                      <a:ln>
                        <a:noFill/>
                      </a:ln>
                    </pic:spPr>
                  </pic:pic>
                </a:graphicData>
              </a:graphic>
            </wp:inline>
          </w:drawing>
        </w:r>
      </w:hyperlink>
    </w:p>
    <w:p w:rsidR="000B2C8C" w:rsidRPr="00FD63F9" w:rsidRDefault="000B2C8C" w:rsidP="00FD63F9">
      <w:pPr>
        <w:rPr>
          <w:rFonts w:asciiTheme="majorBidi" w:eastAsia="Times New Roman" w:hAnsiTheme="majorBidi" w:cstheme="majorBidi"/>
          <w:sz w:val="24"/>
          <w:szCs w:val="24"/>
        </w:rPr>
      </w:pPr>
    </w:p>
    <w:p w:rsidR="00345DBB" w:rsidRPr="00FD63F9" w:rsidRDefault="00FD63F9" w:rsidP="00FD63F9">
      <w:pPr>
        <w:tabs>
          <w:tab w:val="left" w:pos="5944"/>
        </w:tabs>
        <w:rPr>
          <w:rFonts w:asciiTheme="majorBidi" w:hAnsiTheme="majorBidi" w:cstheme="majorBidi"/>
          <w:sz w:val="24"/>
          <w:szCs w:val="24"/>
        </w:rPr>
      </w:pPr>
      <w:r>
        <w:rPr>
          <w:rFonts w:asciiTheme="majorBidi" w:hAnsiTheme="majorBidi" w:cstheme="majorBidi"/>
          <w:sz w:val="24"/>
          <w:szCs w:val="24"/>
        </w:rPr>
        <w:tab/>
      </w:r>
    </w:p>
    <w:sectPr w:rsidR="00345DBB" w:rsidRPr="00FD63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74" w:rsidRDefault="008C2074" w:rsidP="00FD63F9">
      <w:r>
        <w:separator/>
      </w:r>
    </w:p>
  </w:endnote>
  <w:endnote w:type="continuationSeparator" w:id="0">
    <w:p w:rsidR="008C2074" w:rsidRDefault="008C2074" w:rsidP="00FD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74" w:rsidRDefault="008C2074" w:rsidP="00FD63F9">
      <w:r>
        <w:separator/>
      </w:r>
    </w:p>
  </w:footnote>
  <w:footnote w:type="continuationSeparator" w:id="0">
    <w:p w:rsidR="008C2074" w:rsidRDefault="008C2074" w:rsidP="00FD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3F9" w:rsidRPr="00FD63F9" w:rsidRDefault="00FD63F9"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color w:val="000000"/>
        <w:sz w:val="24"/>
        <w:szCs w:val="24"/>
      </w:rPr>
      <w:t>18-A-628-IAC</w:t>
    </w:r>
  </w:p>
  <w:p w:rsidR="00FD63F9" w:rsidRPr="00FD63F9" w:rsidRDefault="00FD63F9" w:rsidP="00FD63F9">
    <w:pPr>
      <w:rPr>
        <w:rFonts w:asciiTheme="majorBidi" w:eastAsia="Times New Roman" w:hAnsiTheme="majorBidi" w:cstheme="majorBidi"/>
        <w:color w:val="000000"/>
        <w:sz w:val="24"/>
        <w:szCs w:val="24"/>
      </w:rPr>
    </w:pPr>
    <w:r w:rsidRPr="00FD63F9">
      <w:rPr>
        <w:rFonts w:asciiTheme="majorBidi" w:eastAsia="Times New Roman" w:hAnsiTheme="majorBidi" w:cstheme="majorBidi"/>
        <w:color w:val="000000"/>
        <w:sz w:val="24"/>
        <w:szCs w:val="24"/>
      </w:rPr>
      <w:t xml:space="preserve">21. Acute Ischemic Coronary Artery Disease (ST-Elevation MI / </w:t>
    </w:r>
    <w:proofErr w:type="gramStart"/>
    <w:r w:rsidRPr="00FD63F9">
      <w:rPr>
        <w:rFonts w:asciiTheme="majorBidi" w:eastAsia="Times New Roman" w:hAnsiTheme="majorBidi" w:cstheme="majorBidi"/>
        <w:color w:val="000000"/>
        <w:sz w:val="24"/>
        <w:szCs w:val="24"/>
      </w:rPr>
      <w:t>Non ST</w:t>
    </w:r>
    <w:proofErr w:type="gramEnd"/>
    <w:r w:rsidRPr="00FD63F9">
      <w:rPr>
        <w:rFonts w:asciiTheme="majorBidi" w:eastAsia="Times New Roman" w:hAnsiTheme="majorBidi" w:cstheme="majorBidi"/>
        <w:color w:val="000000"/>
        <w:sz w:val="24"/>
        <w:szCs w:val="24"/>
      </w:rPr>
      <w:t>-Elevation ACS)</w:t>
    </w:r>
  </w:p>
  <w:p w:rsidR="00FD63F9" w:rsidRDefault="00FD63F9">
    <w:pPr>
      <w:pStyle w:val="Header"/>
    </w:pPr>
  </w:p>
  <w:p w:rsidR="00FD63F9" w:rsidRDefault="00FD6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8C"/>
    <w:rsid w:val="000B2C8C"/>
    <w:rsid w:val="0030401F"/>
    <w:rsid w:val="008A10D5"/>
    <w:rsid w:val="008C2074"/>
    <w:rsid w:val="00A128E1"/>
    <w:rsid w:val="00E7251E"/>
    <w:rsid w:val="00FD6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9E9E"/>
  <w15:chartTrackingRefBased/>
  <w15:docId w15:val="{77837AF8-13C0-44E7-A67A-CCA79758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F9"/>
    <w:pPr>
      <w:tabs>
        <w:tab w:val="center" w:pos="4680"/>
        <w:tab w:val="right" w:pos="9360"/>
      </w:tabs>
    </w:pPr>
  </w:style>
  <w:style w:type="character" w:customStyle="1" w:styleId="HeaderChar">
    <w:name w:val="Header Char"/>
    <w:basedOn w:val="DefaultParagraphFont"/>
    <w:link w:val="Header"/>
    <w:uiPriority w:val="99"/>
    <w:rsid w:val="00FD63F9"/>
  </w:style>
  <w:style w:type="paragraph" w:styleId="Footer">
    <w:name w:val="footer"/>
    <w:basedOn w:val="Normal"/>
    <w:link w:val="FooterChar"/>
    <w:uiPriority w:val="99"/>
    <w:unhideWhenUsed/>
    <w:rsid w:val="00FD63F9"/>
    <w:pPr>
      <w:tabs>
        <w:tab w:val="center" w:pos="4680"/>
        <w:tab w:val="right" w:pos="9360"/>
      </w:tabs>
    </w:pPr>
  </w:style>
  <w:style w:type="character" w:customStyle="1" w:styleId="FooterChar">
    <w:name w:val="Footer Char"/>
    <w:basedOn w:val="DefaultParagraphFont"/>
    <w:link w:val="Footer"/>
    <w:uiPriority w:val="99"/>
    <w:rsid w:val="00FD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E7/9/19F/223/8BD/455/19E/2C3/B5B/A21/154/13/g628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2018-05-24T12:20:00Z</dcterms:created>
  <dcterms:modified xsi:type="dcterms:W3CDTF">2018-05-24T12:24:00Z</dcterms:modified>
</cp:coreProperties>
</file>